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F6" w:rsidRPr="00DC03F2" w:rsidRDefault="00591137" w:rsidP="00937F85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03F2">
        <w:rPr>
          <w:rFonts w:ascii="Times New Roman" w:hAnsi="Times New Roman" w:cs="Times New Roman"/>
          <w:b/>
          <w:sz w:val="24"/>
          <w:szCs w:val="24"/>
        </w:rPr>
        <w:t>EK-2</w:t>
      </w:r>
    </w:p>
    <w:p w:rsidR="006E47F6" w:rsidRDefault="006E47F6" w:rsidP="00591137">
      <w:pPr>
        <w:pStyle w:val="PreformattedText"/>
        <w:jc w:val="center"/>
      </w:pPr>
    </w:p>
    <w:p w:rsidR="006E47F6" w:rsidRPr="00937F85" w:rsidRDefault="00591137" w:rsidP="00591137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85">
        <w:rPr>
          <w:rFonts w:ascii="Times New Roman" w:hAnsi="Times New Roman" w:cs="Times New Roman"/>
          <w:b/>
          <w:sz w:val="24"/>
          <w:szCs w:val="24"/>
        </w:rPr>
        <w:t>OKUL ÖNCESİ VELİ SÖZLEŞME ÖRNEĞİ</w:t>
      </w:r>
    </w:p>
    <w:p w:rsidR="006E47F6" w:rsidRPr="00937F85" w:rsidRDefault="006E47F6">
      <w:pPr>
        <w:pStyle w:val="PreformattedText"/>
        <w:rPr>
          <w:rFonts w:ascii="Times New Roman" w:hAnsi="Times New Roman" w:cs="Times New Roman"/>
        </w:rPr>
      </w:pPr>
    </w:p>
    <w:p w:rsidR="006E47F6" w:rsidRPr="00937F85" w:rsidRDefault="00937F85" w:rsidP="00937F8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b/>
          <w:sz w:val="24"/>
          <w:szCs w:val="24"/>
        </w:rPr>
        <w:t>Fatih</w:t>
      </w:r>
      <w:proofErr w:type="spellEnd"/>
      <w:r w:rsidRPr="00937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b/>
          <w:sz w:val="24"/>
          <w:szCs w:val="24"/>
        </w:rPr>
        <w:t>Ortaokulu</w:t>
      </w:r>
      <w:proofErr w:type="spellEnd"/>
      <w:r w:rsidRPr="00937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b/>
          <w:sz w:val="24"/>
          <w:szCs w:val="24"/>
        </w:rPr>
        <w:t>Müdürlüğü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37" w:rsidRPr="00937F8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591137"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 '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591137"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37" w:rsidRPr="00937F85">
        <w:rPr>
          <w:rFonts w:ascii="Times New Roman" w:hAnsi="Times New Roman" w:cs="Times New Roman"/>
          <w:sz w:val="24"/>
          <w:szCs w:val="24"/>
        </w:rPr>
        <w:t>arasında</w:t>
      </w:r>
      <w:proofErr w:type="spellEnd"/>
      <w:r w:rsidR="00591137"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37" w:rsidRPr="00937F85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="00591137"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37" w:rsidRPr="00937F85">
        <w:rPr>
          <w:rFonts w:ascii="Times New Roman" w:hAnsi="Times New Roman" w:cs="Times New Roman"/>
          <w:sz w:val="24"/>
          <w:szCs w:val="24"/>
        </w:rPr>
        <w:t>öncesi</w:t>
      </w:r>
      <w:proofErr w:type="spellEnd"/>
      <w:r w:rsidR="00591137"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37" w:rsidRPr="00937F85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591137"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37" w:rsidRPr="00937F85">
        <w:rPr>
          <w:rFonts w:ascii="Times New Roman" w:hAnsi="Times New Roman" w:cs="Times New Roman"/>
          <w:sz w:val="24"/>
          <w:szCs w:val="24"/>
        </w:rPr>
        <w:t>alacak</w:t>
      </w:r>
      <w:proofErr w:type="spellEnd"/>
      <w:r w:rsidR="00591137"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37" w:rsidRPr="00937F85">
        <w:rPr>
          <w:rFonts w:ascii="Times New Roman" w:hAnsi="Times New Roman" w:cs="Times New Roman"/>
          <w:sz w:val="24"/>
          <w:szCs w:val="24"/>
        </w:rPr>
        <w:t>çocuğun</w:t>
      </w:r>
      <w:proofErr w:type="spellEnd"/>
      <w:r w:rsidR="00591137"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37" w:rsidRPr="00937F85">
        <w:rPr>
          <w:rFonts w:ascii="Times New Roman" w:hAnsi="Times New Roman" w:cs="Times New Roman"/>
          <w:sz w:val="24"/>
          <w:szCs w:val="24"/>
        </w:rPr>
        <w:t>eğitimine</w:t>
      </w:r>
      <w:proofErr w:type="spellEnd"/>
      <w:r w:rsidR="00591137"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37" w:rsidRPr="00937F85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="00591137"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37" w:rsidRPr="00937F85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591137"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37" w:rsidRPr="00937F85">
        <w:rPr>
          <w:rFonts w:ascii="Times New Roman" w:hAnsi="Times New Roman" w:cs="Times New Roman"/>
          <w:sz w:val="24"/>
          <w:szCs w:val="24"/>
        </w:rPr>
        <w:t>karşılıklı</w:t>
      </w:r>
      <w:proofErr w:type="spellEnd"/>
      <w:r w:rsidR="00591137"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37" w:rsidRPr="00937F85">
        <w:rPr>
          <w:rFonts w:ascii="Times New Roman" w:hAnsi="Times New Roman" w:cs="Times New Roman"/>
          <w:sz w:val="24"/>
          <w:szCs w:val="24"/>
        </w:rPr>
        <w:t>yükümlülükleri</w:t>
      </w:r>
      <w:proofErr w:type="spellEnd"/>
      <w:r w:rsidR="00591137"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37" w:rsidRPr="00937F85">
        <w:rPr>
          <w:rFonts w:ascii="Times New Roman" w:hAnsi="Times New Roman" w:cs="Times New Roman"/>
          <w:sz w:val="24"/>
          <w:szCs w:val="24"/>
        </w:rPr>
        <w:t>belirlemek</w:t>
      </w:r>
      <w:proofErr w:type="spellEnd"/>
      <w:r w:rsidR="00591137"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37" w:rsidRPr="00937F85">
        <w:rPr>
          <w:rFonts w:ascii="Times New Roman" w:hAnsi="Times New Roman" w:cs="Times New Roman"/>
          <w:sz w:val="24"/>
          <w:szCs w:val="24"/>
        </w:rPr>
        <w:t>amacıyla</w:t>
      </w:r>
      <w:proofErr w:type="spellEnd"/>
      <w:r w:rsidR="00591137"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37" w:rsidRPr="00937F85">
        <w:rPr>
          <w:rFonts w:ascii="Times New Roman" w:hAnsi="Times New Roman" w:cs="Times New Roman"/>
          <w:sz w:val="24"/>
          <w:szCs w:val="24"/>
        </w:rPr>
        <w:t>düzenlenmiştir</w:t>
      </w:r>
      <w:proofErr w:type="spellEnd"/>
      <w:r w:rsidR="00591137" w:rsidRPr="00937F85">
        <w:rPr>
          <w:rFonts w:ascii="Times New Roman" w:hAnsi="Times New Roman" w:cs="Times New Roman"/>
          <w:sz w:val="24"/>
          <w:szCs w:val="24"/>
        </w:rPr>
        <w:t>.</w:t>
      </w:r>
    </w:p>
    <w:p w:rsidR="006E47F6" w:rsidRPr="00937F85" w:rsidRDefault="006E47F6" w:rsidP="00937F8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6E47F6" w:rsidRPr="00937F85" w:rsidRDefault="00591137" w:rsidP="00937F8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937F85">
        <w:rPr>
          <w:rFonts w:ascii="Times New Roman" w:hAnsi="Times New Roman" w:cs="Times New Roman"/>
          <w:b/>
          <w:sz w:val="24"/>
          <w:szCs w:val="24"/>
        </w:rPr>
        <w:t>1.</w:t>
      </w:r>
      <w:r w:rsid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F85">
        <w:rPr>
          <w:rFonts w:ascii="Times New Roman" w:hAnsi="Times New Roman" w:cs="Times New Roman"/>
          <w:sz w:val="24"/>
          <w:szCs w:val="24"/>
        </w:rPr>
        <w:t>Veli</w:t>
      </w:r>
      <w:proofErr w:type="spellEnd"/>
      <w:r w:rsidR="00937F85">
        <w:rPr>
          <w:rFonts w:ascii="Times New Roman" w:hAnsi="Times New Roman" w:cs="Times New Roman"/>
          <w:sz w:val="24"/>
          <w:szCs w:val="24"/>
        </w:rPr>
        <w:t>,</w:t>
      </w:r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yönetimince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belirlenen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şekline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uymak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zorundadır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>.</w:t>
      </w:r>
    </w:p>
    <w:p w:rsidR="006E47F6" w:rsidRPr="00937F85" w:rsidRDefault="006E47F6" w:rsidP="00937F85">
      <w:pPr>
        <w:pStyle w:val="PreformattedText"/>
        <w:jc w:val="both"/>
        <w:rPr>
          <w:rFonts w:ascii="Times New Roman" w:hAnsi="Times New Roman" w:cs="Times New Roman"/>
          <w:sz w:val="16"/>
          <w:szCs w:val="16"/>
        </w:rPr>
      </w:pPr>
    </w:p>
    <w:p w:rsidR="006E47F6" w:rsidRPr="00937F85" w:rsidRDefault="00591137" w:rsidP="00937F8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937F85">
        <w:rPr>
          <w:rFonts w:ascii="Times New Roman" w:hAnsi="Times New Roman" w:cs="Times New Roman"/>
          <w:b/>
          <w:sz w:val="24"/>
          <w:szCs w:val="24"/>
        </w:rPr>
        <w:t>2.</w:t>
      </w:r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öncesi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programı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gereği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çocuklar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gün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açık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havaya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çıkabilirler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>.</w:t>
      </w:r>
    </w:p>
    <w:p w:rsidR="006E47F6" w:rsidRPr="00937F85" w:rsidRDefault="006E47F6" w:rsidP="00937F85">
      <w:pPr>
        <w:pStyle w:val="PreformattedText"/>
        <w:jc w:val="both"/>
        <w:rPr>
          <w:rFonts w:ascii="Times New Roman" w:hAnsi="Times New Roman" w:cs="Times New Roman"/>
          <w:sz w:val="16"/>
          <w:szCs w:val="16"/>
        </w:rPr>
      </w:pPr>
    </w:p>
    <w:p w:rsidR="006E47F6" w:rsidRPr="00937F85" w:rsidRDefault="00591137" w:rsidP="00937F8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937F85">
        <w:rPr>
          <w:rFonts w:ascii="Times New Roman" w:hAnsi="Times New Roman" w:cs="Times New Roman"/>
          <w:b/>
          <w:sz w:val="24"/>
          <w:szCs w:val="24"/>
        </w:rPr>
        <w:t>3.</w:t>
      </w:r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Çocukların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devamsızlığından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yönetimi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haberdar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edilir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Bulaşıcı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hastalık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nedeniyle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okula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gelmeyen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çocuklar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hastalık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sonrasında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okula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devamında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sakınca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olmadığına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dair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kuruluşlarından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alınan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tabip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raporu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getirmek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zorundadır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>.</w:t>
      </w:r>
    </w:p>
    <w:p w:rsidR="006E47F6" w:rsidRPr="00937F85" w:rsidRDefault="006E47F6" w:rsidP="00937F85">
      <w:pPr>
        <w:pStyle w:val="PreformattedText"/>
        <w:jc w:val="both"/>
        <w:rPr>
          <w:rFonts w:ascii="Times New Roman" w:hAnsi="Times New Roman" w:cs="Times New Roman"/>
          <w:sz w:val="16"/>
          <w:szCs w:val="16"/>
        </w:rPr>
      </w:pPr>
    </w:p>
    <w:p w:rsidR="006E47F6" w:rsidRPr="00937F85" w:rsidRDefault="00591137" w:rsidP="00937F8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937F85">
        <w:rPr>
          <w:rFonts w:ascii="Times New Roman" w:hAnsi="Times New Roman" w:cs="Times New Roman"/>
          <w:b/>
          <w:sz w:val="24"/>
          <w:szCs w:val="24"/>
        </w:rPr>
        <w:t>4.</w:t>
      </w:r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Çocukların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kullandıkları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ilaçların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takibi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veli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yapılmak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zorundadır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konuda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yönetiminden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öğretmenden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talepte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bulunulamaz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>.</w:t>
      </w:r>
    </w:p>
    <w:p w:rsidR="006E47F6" w:rsidRPr="00937F85" w:rsidRDefault="006E47F6" w:rsidP="00937F85">
      <w:pPr>
        <w:pStyle w:val="PreformattedText"/>
        <w:jc w:val="both"/>
        <w:rPr>
          <w:rFonts w:ascii="Times New Roman" w:hAnsi="Times New Roman" w:cs="Times New Roman"/>
          <w:sz w:val="16"/>
          <w:szCs w:val="16"/>
        </w:rPr>
      </w:pPr>
    </w:p>
    <w:p w:rsidR="006E47F6" w:rsidRPr="00937F85" w:rsidRDefault="00591137" w:rsidP="00937F8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937F85">
        <w:rPr>
          <w:rFonts w:ascii="Times New Roman" w:hAnsi="Times New Roman" w:cs="Times New Roman"/>
          <w:b/>
          <w:sz w:val="24"/>
          <w:szCs w:val="24"/>
        </w:rPr>
        <w:t>5.</w:t>
      </w:r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Öncesi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Programı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gereğince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yapılması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gereken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okulun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bulunduğu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belediye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hudutları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içerisinde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gerçekleştirilecek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müze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ziyareti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tiyatro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benzeri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etkinlikler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mevzuatına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yapılır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>.</w:t>
      </w:r>
    </w:p>
    <w:p w:rsidR="006E47F6" w:rsidRPr="00937F85" w:rsidRDefault="006E47F6" w:rsidP="00937F8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6E47F6" w:rsidRPr="00937F85" w:rsidRDefault="00591137" w:rsidP="00937F8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937F85">
        <w:rPr>
          <w:rFonts w:ascii="Times New Roman" w:hAnsi="Times New Roman" w:cs="Times New Roman"/>
          <w:b/>
          <w:sz w:val="24"/>
          <w:szCs w:val="24"/>
        </w:rPr>
        <w:t>6.</w:t>
      </w:r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yönetimince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görülerek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yakın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çevre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inceleme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gezisi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tiyatro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benzeri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etkinliklerinin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ücreti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veli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karşılanır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>.</w:t>
      </w:r>
    </w:p>
    <w:p w:rsidR="006E47F6" w:rsidRPr="00DC03F2" w:rsidRDefault="006E47F6" w:rsidP="00937F85">
      <w:pPr>
        <w:pStyle w:val="PreformattedText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E47F6" w:rsidRPr="00937F85" w:rsidRDefault="00591137" w:rsidP="00937F8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937F85">
        <w:rPr>
          <w:rFonts w:ascii="Times New Roman" w:hAnsi="Times New Roman" w:cs="Times New Roman"/>
          <w:b/>
          <w:sz w:val="24"/>
          <w:szCs w:val="24"/>
        </w:rPr>
        <w:t>7.</w:t>
      </w:r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Çocuklara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maddi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değeri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kolye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küpe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benzeri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süs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eşyaları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takılmaz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Üzerinde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isim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yazılmayan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çocuğa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eşyanın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izinsiz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takılan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süs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eşyalarının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kaybolması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durumunda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öğretmen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yönetimi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sorumlu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değildir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>.</w:t>
      </w:r>
    </w:p>
    <w:p w:rsidR="006E47F6" w:rsidRPr="00937F85" w:rsidRDefault="006E47F6" w:rsidP="00937F8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6E47F6" w:rsidRPr="00937F85" w:rsidRDefault="00591137" w:rsidP="00937F8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937F85">
        <w:rPr>
          <w:rFonts w:ascii="Times New Roman" w:hAnsi="Times New Roman" w:cs="Times New Roman"/>
          <w:b/>
          <w:sz w:val="24"/>
          <w:szCs w:val="24"/>
        </w:rPr>
        <w:t>8.</w:t>
      </w:r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Veli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yönetimi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öğretmenin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izni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olmadan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etkinlik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sınıflarına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giremez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Ancak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istekli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durumunda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önceden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belirlenecek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doğrultusunda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etkinliklerine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katılabilir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>.</w:t>
      </w:r>
    </w:p>
    <w:p w:rsidR="006E47F6" w:rsidRPr="00937F85" w:rsidRDefault="006E47F6" w:rsidP="00937F8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6E47F6" w:rsidRPr="00937F85" w:rsidRDefault="00591137" w:rsidP="00937F8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937F85">
        <w:rPr>
          <w:rFonts w:ascii="Times New Roman" w:hAnsi="Times New Roman" w:cs="Times New Roman"/>
          <w:b/>
          <w:sz w:val="24"/>
          <w:szCs w:val="24"/>
        </w:rPr>
        <w:t>9.</w:t>
      </w:r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Veli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yönetimi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öğretmenlerinin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düzenlediği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toplantılara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katılmak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zorundadır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>.</w:t>
      </w:r>
    </w:p>
    <w:p w:rsidR="00591137" w:rsidRPr="00DC03F2" w:rsidRDefault="00591137" w:rsidP="00937F85">
      <w:pPr>
        <w:pStyle w:val="PreformattedText"/>
        <w:jc w:val="both"/>
        <w:rPr>
          <w:rFonts w:ascii="Times New Roman" w:hAnsi="Times New Roman" w:cs="Times New Roman"/>
          <w:sz w:val="16"/>
          <w:szCs w:val="16"/>
        </w:rPr>
      </w:pPr>
    </w:p>
    <w:p w:rsidR="006E47F6" w:rsidRPr="00937F85" w:rsidRDefault="00591137" w:rsidP="00937F8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937F85">
        <w:rPr>
          <w:rFonts w:ascii="Times New Roman" w:hAnsi="Times New Roman" w:cs="Times New Roman"/>
          <w:b/>
          <w:sz w:val="24"/>
          <w:szCs w:val="24"/>
        </w:rPr>
        <w:t>10.</w:t>
      </w:r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Veli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çocuğunu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zamanında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okula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getirmek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bitiminde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okuldan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almakla</w:t>
      </w:r>
      <w:proofErr w:type="spellEnd"/>
    </w:p>
    <w:p w:rsidR="006E47F6" w:rsidRPr="00937F85" w:rsidRDefault="00591137" w:rsidP="00937F8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7F85">
        <w:rPr>
          <w:rFonts w:ascii="Times New Roman" w:hAnsi="Times New Roman" w:cs="Times New Roman"/>
          <w:sz w:val="24"/>
          <w:szCs w:val="24"/>
        </w:rPr>
        <w:t>yükümlüdür</w:t>
      </w:r>
      <w:proofErr w:type="spellEnd"/>
      <w:proofErr w:type="gramEnd"/>
      <w:r w:rsidRPr="00937F85">
        <w:rPr>
          <w:rFonts w:ascii="Times New Roman" w:hAnsi="Times New Roman" w:cs="Times New Roman"/>
          <w:sz w:val="24"/>
          <w:szCs w:val="24"/>
        </w:rPr>
        <w:t>.</w:t>
      </w:r>
    </w:p>
    <w:p w:rsidR="006E47F6" w:rsidRPr="00DC03F2" w:rsidRDefault="006E47F6" w:rsidP="00937F85">
      <w:pPr>
        <w:pStyle w:val="PreformattedText"/>
        <w:jc w:val="both"/>
        <w:rPr>
          <w:rFonts w:ascii="Times New Roman" w:hAnsi="Times New Roman" w:cs="Times New Roman"/>
          <w:sz w:val="16"/>
          <w:szCs w:val="16"/>
        </w:rPr>
      </w:pPr>
    </w:p>
    <w:p w:rsidR="006E47F6" w:rsidRPr="00937F85" w:rsidRDefault="00591137" w:rsidP="00937F8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937F85">
        <w:rPr>
          <w:rFonts w:ascii="Times New Roman" w:hAnsi="Times New Roman" w:cs="Times New Roman"/>
          <w:b/>
          <w:sz w:val="24"/>
          <w:szCs w:val="24"/>
        </w:rPr>
        <w:t>11.</w:t>
      </w:r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yönetimi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çocukları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sadece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yönetmeliğin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ekinde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7F85">
        <w:rPr>
          <w:rFonts w:ascii="Times New Roman" w:hAnsi="Times New Roman" w:cs="Times New Roman"/>
          <w:sz w:val="24"/>
          <w:szCs w:val="24"/>
        </w:rPr>
        <w:t>alan</w:t>
      </w:r>
      <w:proofErr w:type="spellEnd"/>
      <w:proofErr w:type="gramEnd"/>
      <w:r w:rsidRPr="00937F85">
        <w:rPr>
          <w:rFonts w:ascii="Times New Roman" w:hAnsi="Times New Roman" w:cs="Times New Roman"/>
          <w:sz w:val="24"/>
          <w:szCs w:val="24"/>
        </w:rPr>
        <w:t xml:space="preserve"> EK-1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Acil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Durumlarda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Formunda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kişilere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teslim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eder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Zorunlu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hallerde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çocukların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, EK-1'de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kişiler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dışındaki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şahıslar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teslim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alınması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istenmesi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durumunda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velinin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yönetimine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yazılı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beyanda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bulunması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zorunludur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>.</w:t>
      </w:r>
    </w:p>
    <w:p w:rsidR="006E47F6" w:rsidRPr="00937F85" w:rsidRDefault="006E47F6" w:rsidP="00937F8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6E47F6" w:rsidRPr="00937F85" w:rsidRDefault="00591137" w:rsidP="00937F8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937F85">
        <w:rPr>
          <w:rFonts w:ascii="Times New Roman" w:hAnsi="Times New Roman" w:cs="Times New Roman"/>
          <w:b/>
          <w:sz w:val="24"/>
          <w:szCs w:val="24"/>
        </w:rPr>
        <w:t>12.</w:t>
      </w:r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Veli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yönetiminin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gördüğü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durumlarda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çocuğunun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taramasını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gerekirse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tedavisini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yaptırmak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zorundadır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>.</w:t>
      </w:r>
    </w:p>
    <w:p w:rsidR="006E47F6" w:rsidRPr="00937F85" w:rsidRDefault="006E47F6" w:rsidP="00937F8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6E47F6" w:rsidRPr="00937F85" w:rsidRDefault="00591137" w:rsidP="00937F8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937F85">
        <w:rPr>
          <w:rFonts w:ascii="Times New Roman" w:hAnsi="Times New Roman" w:cs="Times New Roman"/>
          <w:b/>
          <w:sz w:val="24"/>
          <w:szCs w:val="24"/>
        </w:rPr>
        <w:t>13.</w:t>
      </w:r>
      <w:r w:rsidRPr="00937F85"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sözleşmede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belirtilmeyen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hususlarda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yönetmelik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hükümleri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uygulanır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>.</w:t>
      </w:r>
    </w:p>
    <w:p w:rsidR="006E47F6" w:rsidRPr="00937F85" w:rsidRDefault="006E47F6" w:rsidP="00937F8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6E47F6" w:rsidRPr="00937F85" w:rsidRDefault="00591137" w:rsidP="00937F8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F85">
        <w:rPr>
          <w:rFonts w:ascii="Times New Roman" w:hAnsi="Times New Roman" w:cs="Times New Roman"/>
          <w:sz w:val="24"/>
          <w:szCs w:val="24"/>
        </w:rPr>
        <w:t>İş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sözleşme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madde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olup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r w:rsidR="00937F85">
        <w:rPr>
          <w:rFonts w:ascii="Times New Roman" w:hAnsi="Times New Roman" w:cs="Times New Roman"/>
          <w:sz w:val="24"/>
          <w:szCs w:val="24"/>
        </w:rPr>
        <w:t>……./……/2023</w:t>
      </w:r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tarihinde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nüsha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düzenlenmiş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taraflarca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imza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edilmiştir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>.</w:t>
      </w:r>
    </w:p>
    <w:p w:rsidR="006E47F6" w:rsidRPr="00937F85" w:rsidRDefault="006E47F6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6E47F6" w:rsidRPr="00937F85" w:rsidRDefault="00937F85">
      <w:pPr>
        <w:pStyle w:val="PreformattedText"/>
        <w:rPr>
          <w:rFonts w:ascii="Times New Roman" w:hAnsi="Times New Roman" w:cs="Times New Roman"/>
          <w:sz w:val="24"/>
          <w:szCs w:val="24"/>
        </w:rPr>
      </w:pPr>
      <w:proofErr w:type="spellStart"/>
      <w:r w:rsidRPr="00937F85">
        <w:rPr>
          <w:rFonts w:ascii="Times New Roman" w:hAnsi="Times New Roman" w:cs="Times New Roman"/>
          <w:b/>
          <w:sz w:val="24"/>
          <w:szCs w:val="24"/>
        </w:rPr>
        <w:t>Öğrenci</w:t>
      </w:r>
      <w:proofErr w:type="spellEnd"/>
      <w:r w:rsidRPr="00937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b/>
          <w:sz w:val="24"/>
          <w:szCs w:val="24"/>
        </w:rPr>
        <w:t>Velisi</w:t>
      </w:r>
      <w:proofErr w:type="spellEnd"/>
      <w:r w:rsidRPr="00937F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37F85">
        <w:rPr>
          <w:rFonts w:ascii="Times New Roman" w:hAnsi="Times New Roman" w:cs="Times New Roman"/>
          <w:b/>
          <w:sz w:val="24"/>
          <w:szCs w:val="24"/>
        </w:rPr>
        <w:t xml:space="preserve">Ali </w:t>
      </w:r>
      <w:proofErr w:type="spellStart"/>
      <w:r w:rsidRPr="00937F85">
        <w:rPr>
          <w:rFonts w:ascii="Times New Roman" w:hAnsi="Times New Roman" w:cs="Times New Roman"/>
          <w:b/>
          <w:sz w:val="24"/>
          <w:szCs w:val="24"/>
        </w:rPr>
        <w:t>Fatih</w:t>
      </w:r>
      <w:proofErr w:type="spellEnd"/>
      <w:r w:rsidRPr="00937F85">
        <w:rPr>
          <w:rFonts w:ascii="Times New Roman" w:hAnsi="Times New Roman" w:cs="Times New Roman"/>
          <w:b/>
          <w:sz w:val="24"/>
          <w:szCs w:val="24"/>
        </w:rPr>
        <w:t xml:space="preserve"> KARTAL</w:t>
      </w:r>
    </w:p>
    <w:p w:rsidR="00937F85" w:rsidRPr="00937F85" w:rsidRDefault="00591137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F85">
        <w:rPr>
          <w:rFonts w:ascii="Times New Roman" w:hAnsi="Times New Roman" w:cs="Times New Roman"/>
          <w:b/>
          <w:sz w:val="24"/>
          <w:szCs w:val="24"/>
        </w:rPr>
        <w:t>Adı</w:t>
      </w:r>
      <w:proofErr w:type="spellEnd"/>
      <w:r w:rsidRPr="00937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b/>
          <w:sz w:val="24"/>
          <w:szCs w:val="24"/>
        </w:rPr>
        <w:t>Soyadı</w:t>
      </w:r>
      <w:proofErr w:type="spellEnd"/>
      <w:r w:rsidRPr="00937F85">
        <w:rPr>
          <w:rFonts w:ascii="Times New Roman" w:hAnsi="Times New Roman" w:cs="Times New Roman"/>
          <w:b/>
          <w:sz w:val="24"/>
          <w:szCs w:val="24"/>
        </w:rPr>
        <w:t>:</w:t>
      </w:r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r w:rsidR="00937F85">
        <w:rPr>
          <w:rFonts w:ascii="Times New Roman" w:hAnsi="Times New Roman" w:cs="Times New Roman"/>
          <w:sz w:val="24"/>
          <w:szCs w:val="24"/>
        </w:rPr>
        <w:tab/>
      </w:r>
      <w:r w:rsidR="00937F85">
        <w:rPr>
          <w:rFonts w:ascii="Times New Roman" w:hAnsi="Times New Roman" w:cs="Times New Roman"/>
          <w:sz w:val="24"/>
          <w:szCs w:val="24"/>
        </w:rPr>
        <w:tab/>
      </w:r>
      <w:r w:rsidR="00937F85">
        <w:rPr>
          <w:rFonts w:ascii="Times New Roman" w:hAnsi="Times New Roman" w:cs="Times New Roman"/>
          <w:sz w:val="24"/>
          <w:szCs w:val="24"/>
        </w:rPr>
        <w:tab/>
      </w:r>
      <w:r w:rsidR="00937F85">
        <w:rPr>
          <w:rFonts w:ascii="Times New Roman" w:hAnsi="Times New Roman" w:cs="Times New Roman"/>
          <w:sz w:val="24"/>
          <w:szCs w:val="24"/>
        </w:rPr>
        <w:tab/>
      </w:r>
      <w:r w:rsidR="00937F85">
        <w:rPr>
          <w:rFonts w:ascii="Times New Roman" w:hAnsi="Times New Roman" w:cs="Times New Roman"/>
          <w:sz w:val="24"/>
          <w:szCs w:val="24"/>
        </w:rPr>
        <w:tab/>
      </w:r>
      <w:r w:rsidR="00937F85">
        <w:rPr>
          <w:rFonts w:ascii="Times New Roman" w:hAnsi="Times New Roman" w:cs="Times New Roman"/>
          <w:sz w:val="24"/>
          <w:szCs w:val="24"/>
        </w:rPr>
        <w:tab/>
      </w:r>
      <w:r w:rsidR="00937F85">
        <w:rPr>
          <w:rFonts w:ascii="Times New Roman" w:hAnsi="Times New Roman" w:cs="Times New Roman"/>
          <w:sz w:val="24"/>
          <w:szCs w:val="24"/>
        </w:rPr>
        <w:tab/>
      </w:r>
      <w:r w:rsidR="00937F85">
        <w:rPr>
          <w:rFonts w:ascii="Times New Roman" w:hAnsi="Times New Roman" w:cs="Times New Roman"/>
          <w:sz w:val="24"/>
          <w:szCs w:val="24"/>
        </w:rPr>
        <w:tab/>
      </w:r>
      <w:r w:rsidR="00937F85">
        <w:rPr>
          <w:rFonts w:ascii="Times New Roman" w:hAnsi="Times New Roman" w:cs="Times New Roman"/>
          <w:sz w:val="24"/>
          <w:szCs w:val="24"/>
        </w:rPr>
        <w:tab/>
      </w:r>
      <w:r w:rsidR="00937F85">
        <w:rPr>
          <w:rFonts w:ascii="Times New Roman" w:hAnsi="Times New Roman" w:cs="Times New Roman"/>
          <w:sz w:val="24"/>
          <w:szCs w:val="24"/>
        </w:rPr>
        <w:tab/>
      </w:r>
      <w:r w:rsidR="00937F8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937F85" w:rsidRPr="00937F85">
        <w:rPr>
          <w:rFonts w:ascii="Times New Roman" w:hAnsi="Times New Roman" w:cs="Times New Roman"/>
          <w:b/>
          <w:sz w:val="24"/>
          <w:szCs w:val="24"/>
        </w:rPr>
        <w:t>Okul</w:t>
      </w:r>
      <w:proofErr w:type="spellEnd"/>
      <w:r w:rsidR="00937F85" w:rsidRPr="00937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7F85" w:rsidRPr="00937F85">
        <w:rPr>
          <w:rFonts w:ascii="Times New Roman" w:hAnsi="Times New Roman" w:cs="Times New Roman"/>
          <w:b/>
          <w:sz w:val="24"/>
          <w:szCs w:val="24"/>
        </w:rPr>
        <w:t>Müdürü</w:t>
      </w:r>
      <w:proofErr w:type="spellEnd"/>
    </w:p>
    <w:p w:rsidR="006E47F6" w:rsidRPr="00937F85" w:rsidRDefault="00591137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F85">
        <w:rPr>
          <w:rFonts w:ascii="Times New Roman" w:hAnsi="Times New Roman" w:cs="Times New Roman"/>
          <w:b/>
          <w:sz w:val="24"/>
          <w:szCs w:val="24"/>
        </w:rPr>
        <w:t>İmzası</w:t>
      </w:r>
      <w:proofErr w:type="spellEnd"/>
      <w:r w:rsidRPr="00937F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37F85" w:rsidRPr="00937F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6E47F6" w:rsidRPr="00937F85" w:rsidRDefault="006E47F6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6E47F6" w:rsidRPr="00937F85" w:rsidRDefault="0059113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937F85">
        <w:rPr>
          <w:rFonts w:ascii="Times New Roman" w:hAnsi="Times New Roman" w:cs="Times New Roman"/>
          <w:sz w:val="24"/>
          <w:szCs w:val="24"/>
        </w:rPr>
        <w:t xml:space="preserve">* Bu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sözleşmeye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yönetmelik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maddelerine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aykırı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olmamak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kaydıyla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P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5">
        <w:rPr>
          <w:rFonts w:ascii="Times New Roman" w:hAnsi="Times New Roman" w:cs="Times New Roman"/>
          <w:sz w:val="24"/>
          <w:szCs w:val="24"/>
        </w:rPr>
        <w:t>yönetimince</w:t>
      </w:r>
      <w:proofErr w:type="spellEnd"/>
      <w:r w:rsid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F85">
        <w:rPr>
          <w:rFonts w:ascii="Times New Roman" w:hAnsi="Times New Roman" w:cs="Times New Roman"/>
          <w:sz w:val="24"/>
          <w:szCs w:val="24"/>
        </w:rPr>
        <w:t>gerektiğinde</w:t>
      </w:r>
      <w:proofErr w:type="spellEnd"/>
      <w:r w:rsid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F85">
        <w:rPr>
          <w:rFonts w:ascii="Times New Roman" w:hAnsi="Times New Roman" w:cs="Times New Roman"/>
          <w:sz w:val="24"/>
          <w:szCs w:val="24"/>
        </w:rPr>
        <w:t>maddeler</w:t>
      </w:r>
      <w:proofErr w:type="spellEnd"/>
      <w:r w:rsidR="0093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F85">
        <w:rPr>
          <w:rFonts w:ascii="Times New Roman" w:hAnsi="Times New Roman" w:cs="Times New Roman"/>
          <w:sz w:val="24"/>
          <w:szCs w:val="24"/>
        </w:rPr>
        <w:t>eklenebilir</w:t>
      </w:r>
      <w:proofErr w:type="spellEnd"/>
      <w:r w:rsidR="00937F85">
        <w:rPr>
          <w:rFonts w:ascii="Times New Roman" w:hAnsi="Times New Roman" w:cs="Times New Roman"/>
          <w:sz w:val="24"/>
          <w:szCs w:val="24"/>
        </w:rPr>
        <w:t>.</w:t>
      </w:r>
    </w:p>
    <w:sectPr w:rsidR="006E47F6" w:rsidRPr="00937F85" w:rsidSect="00937F85">
      <w:pgSz w:w="12240" w:h="15840"/>
      <w:pgMar w:top="454" w:right="720" w:bottom="397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F6"/>
    <w:rsid w:val="00591137"/>
    <w:rsid w:val="006E47F6"/>
    <w:rsid w:val="00937F85"/>
    <w:rsid w:val="00DC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7C3B4-3761-4486-B259-1E49B5B4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FATİH KARTAL</dc:creator>
  <dc:description/>
  <cp:lastModifiedBy>ALİ FATİH KARTAL</cp:lastModifiedBy>
  <cp:revision>3</cp:revision>
  <dcterms:created xsi:type="dcterms:W3CDTF">2023-07-28T12:58:00Z</dcterms:created>
  <dcterms:modified xsi:type="dcterms:W3CDTF">2023-07-28T12:59:00Z</dcterms:modified>
  <dc:language>en-US</dc:language>
</cp:coreProperties>
</file>